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42" w:rsidRDefault="00665042" w:rsidP="004A1CB7">
      <w:pPr>
        <w:pStyle w:val="TableParagraph"/>
        <w:pBdr>
          <w:bottom w:val="single" w:sz="4" w:space="1" w:color="auto"/>
        </w:pBdr>
        <w:rPr>
          <w:w w:val="90"/>
          <w:sz w:val="40"/>
          <w:szCs w:val="40"/>
          <w:lang w:val="fr-FR"/>
        </w:rPr>
      </w:pPr>
    </w:p>
    <w:p w:rsidR="00B62628" w:rsidRPr="00A264AE" w:rsidRDefault="00501F3D" w:rsidP="004A1CB7">
      <w:pPr>
        <w:pStyle w:val="TableParagraph"/>
        <w:pBdr>
          <w:bottom w:val="single" w:sz="4" w:space="1" w:color="auto"/>
        </w:pBdr>
        <w:rPr>
          <w:rFonts w:ascii="Times New Roman" w:hAnsi="Times New Roman" w:cs="Times New Roman"/>
          <w:sz w:val="40"/>
          <w:szCs w:val="40"/>
          <w:lang w:val="fr-FR"/>
        </w:rPr>
      </w:pPr>
      <w:proofErr w:type="spellStart"/>
      <w:r w:rsidRPr="00A264AE">
        <w:rPr>
          <w:rFonts w:ascii="Times New Roman" w:hAnsi="Times New Roman" w:cs="Times New Roman"/>
          <w:w w:val="90"/>
          <w:sz w:val="40"/>
          <w:szCs w:val="40"/>
          <w:lang w:val="fr-FR"/>
        </w:rPr>
        <w:t>Kanella</w:t>
      </w:r>
      <w:proofErr w:type="spellEnd"/>
      <w:r w:rsidRPr="00A264AE">
        <w:rPr>
          <w:rFonts w:ascii="Times New Roman" w:hAnsi="Times New Roman" w:cs="Times New Roman"/>
          <w:w w:val="90"/>
          <w:sz w:val="40"/>
          <w:szCs w:val="40"/>
          <w:lang w:val="fr-FR"/>
        </w:rPr>
        <w:t xml:space="preserve"> </w:t>
      </w:r>
      <w:proofErr w:type="spellStart"/>
      <w:r w:rsidRPr="00A264AE">
        <w:rPr>
          <w:rFonts w:ascii="Times New Roman" w:hAnsi="Times New Roman" w:cs="Times New Roman"/>
          <w:w w:val="90"/>
          <w:sz w:val="40"/>
          <w:szCs w:val="40"/>
          <w:lang w:val="fr-FR"/>
        </w:rPr>
        <w:t>Panagiotopoulou</w:t>
      </w:r>
      <w:proofErr w:type="spellEnd"/>
    </w:p>
    <w:p w:rsidR="00B62628" w:rsidRPr="00501F3D" w:rsidRDefault="00B62628">
      <w:pPr>
        <w:pStyle w:val="Corpsdetexte"/>
        <w:rPr>
          <w:sz w:val="20"/>
          <w:lang w:val="fr-FR"/>
        </w:rPr>
      </w:pPr>
    </w:p>
    <w:p w:rsidR="00B62628" w:rsidRPr="00A264AE" w:rsidRDefault="00501F3D" w:rsidP="00B67E23">
      <w:pPr>
        <w:pStyle w:val="Corpsdetexte"/>
        <w:jc w:val="right"/>
        <w:rPr>
          <w:rFonts w:ascii="Times New Roman" w:hAnsi="Times New Roman" w:cs="Times New Roman"/>
          <w:lang w:val="fr-FR"/>
        </w:rPr>
      </w:pPr>
      <w:r w:rsidRPr="00A264AE">
        <w:rPr>
          <w:lang w:val="fr-FR"/>
        </w:rPr>
        <w:t xml:space="preserve"> </w:t>
      </w:r>
      <w:r w:rsidR="00A264AE" w:rsidRPr="00A264AE">
        <w:rPr>
          <w:rFonts w:ascii="Times New Roman" w:hAnsi="Times New Roman" w:cs="Times New Roman"/>
          <w:lang w:val="fr-FR"/>
        </w:rPr>
        <w:t>kanellapanag@gmail.com</w:t>
      </w:r>
      <w:r w:rsidRPr="00A264AE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            </w:t>
      </w:r>
    </w:p>
    <w:p w:rsidR="00B62628" w:rsidRPr="00A264AE" w:rsidRDefault="00A264AE" w:rsidP="00A264AE">
      <w:pPr>
        <w:jc w:val="right"/>
        <w:rPr>
          <w:rFonts w:ascii="Times New Roman" w:hAnsi="Times New Roman" w:cs="Times New Roman"/>
          <w:lang w:val="fr-FR"/>
        </w:rPr>
      </w:pPr>
      <w:r w:rsidRPr="00A264AE">
        <w:rPr>
          <w:rFonts w:ascii="Times New Roman" w:hAnsi="Times New Roman" w:cs="Times New Roman"/>
          <w:lang w:val="fr-FR"/>
        </w:rPr>
        <w:t>Phone : +33(0)695820224</w:t>
      </w:r>
    </w:p>
    <w:p w:rsidR="00501F3D" w:rsidRDefault="00501F3D">
      <w:pPr>
        <w:rPr>
          <w:sz w:val="20"/>
          <w:lang w:val="fr-FR"/>
        </w:rPr>
      </w:pPr>
    </w:p>
    <w:p w:rsidR="00501F3D" w:rsidRPr="00501F3D" w:rsidRDefault="00501F3D">
      <w:pPr>
        <w:rPr>
          <w:sz w:val="20"/>
          <w:lang w:val="fr-FR"/>
        </w:rPr>
        <w:sectPr w:rsidR="00501F3D" w:rsidRPr="00501F3D">
          <w:type w:val="continuous"/>
          <w:pgSz w:w="11910" w:h="16840"/>
          <w:pgMar w:top="260" w:right="440" w:bottom="280" w:left="460" w:header="720" w:footer="720" w:gutter="0"/>
          <w:cols w:space="720"/>
        </w:sectPr>
      </w:pPr>
    </w:p>
    <w:p w:rsidR="00DA4B59" w:rsidRPr="00A264AE" w:rsidRDefault="00DA4B59" w:rsidP="00DA4B59">
      <w:pPr>
        <w:pStyle w:val="Titre1"/>
        <w:spacing w:before="0"/>
        <w:ind w:left="0"/>
        <w:rPr>
          <w:color w:val="3872B2"/>
          <w:w w:val="95"/>
          <w:lang w:val="fr-FR"/>
        </w:rPr>
      </w:pPr>
    </w:p>
    <w:p w:rsidR="00B62628" w:rsidRPr="00A264AE" w:rsidRDefault="00B62628" w:rsidP="00501F3D">
      <w:pPr>
        <w:pStyle w:val="Corpsdetexte"/>
        <w:spacing w:before="16" w:line="254" w:lineRule="auto"/>
        <w:ind w:right="149"/>
        <w:jc w:val="both"/>
        <w:rPr>
          <w:lang w:val="fr-FR"/>
        </w:rPr>
        <w:sectPr w:rsidR="00B62628" w:rsidRPr="00A264AE">
          <w:type w:val="continuous"/>
          <w:pgSz w:w="11910" w:h="16840"/>
          <w:pgMar w:top="260" w:right="440" w:bottom="280" w:left="460" w:header="720" w:footer="720" w:gutter="0"/>
          <w:cols w:num="2" w:space="720" w:equalWidth="0">
            <w:col w:w="3015" w:space="3743"/>
            <w:col w:w="4252"/>
          </w:cols>
        </w:sectPr>
      </w:pPr>
    </w:p>
    <w:p w:rsidR="00B62628" w:rsidRPr="00B74BCD" w:rsidRDefault="00DA4B59" w:rsidP="00DA4B59">
      <w:pPr>
        <w:rPr>
          <w:rFonts w:ascii="Times New Roman" w:hAnsi="Times New Roman" w:cs="Times New Roman"/>
          <w:sz w:val="28"/>
          <w:szCs w:val="28"/>
        </w:rPr>
        <w:sectPr w:rsidR="00B62628" w:rsidRPr="00B74BCD">
          <w:type w:val="continuous"/>
          <w:pgSz w:w="11910" w:h="16840"/>
          <w:pgMar w:top="260" w:right="440" w:bottom="280" w:left="460" w:header="720" w:footer="720" w:gutter="0"/>
          <w:cols w:num="2" w:space="720" w:equalWidth="0">
            <w:col w:w="1391" w:space="40"/>
            <w:col w:w="9579"/>
          </w:cols>
        </w:sectPr>
      </w:pPr>
      <w:r w:rsidRPr="00B74BCD">
        <w:rPr>
          <w:rFonts w:ascii="Times New Roman" w:hAnsi="Times New Roman" w:cs="Times New Roman"/>
          <w:sz w:val="28"/>
          <w:szCs w:val="28"/>
        </w:rPr>
        <w:t>Current role</w:t>
      </w:r>
    </w:p>
    <w:p w:rsidR="00F22505" w:rsidRPr="00B54226" w:rsidRDefault="00011AF1" w:rsidP="00B54226">
      <w:pPr>
        <w:pStyle w:val="Corpsdetexte"/>
        <w:spacing w:before="94" w:line="254" w:lineRule="auto"/>
        <w:ind w:left="720"/>
        <w:rPr>
          <w:rFonts w:ascii="Times New Roman" w:hAnsi="Times New Roman" w:cs="Times New Roman"/>
          <w:w w:val="95"/>
          <w:sz w:val="24"/>
          <w:szCs w:val="24"/>
        </w:rPr>
      </w:pPr>
      <w:r w:rsidRPr="00B54226">
        <w:rPr>
          <w:rFonts w:ascii="Times New Roman" w:hAnsi="Times New Roman" w:cs="Times New Roman"/>
          <w:b/>
          <w:w w:val="90"/>
          <w:sz w:val="24"/>
          <w:szCs w:val="24"/>
        </w:rPr>
        <w:t>PhD</w:t>
      </w:r>
      <w:r w:rsidRPr="00B54226">
        <w:rPr>
          <w:rFonts w:ascii="Times New Roman" w:hAnsi="Times New Roman" w:cs="Times New Roman"/>
          <w:b/>
          <w:spacing w:val="16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b/>
          <w:w w:val="90"/>
          <w:sz w:val="24"/>
          <w:szCs w:val="24"/>
        </w:rPr>
        <w:t>candidate,</w:t>
      </w:r>
      <w:r w:rsidRPr="00B54226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proofErr w:type="spellStart"/>
      <w:r w:rsidRPr="00B54226">
        <w:rPr>
          <w:rFonts w:ascii="Times New Roman" w:hAnsi="Times New Roman" w:cs="Times New Roman"/>
          <w:w w:val="90"/>
          <w:sz w:val="24"/>
          <w:szCs w:val="24"/>
        </w:rPr>
        <w:t>Université</w:t>
      </w:r>
      <w:proofErr w:type="spellEnd"/>
      <w:r w:rsidRPr="00B5422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0"/>
          <w:sz w:val="24"/>
          <w:szCs w:val="24"/>
        </w:rPr>
        <w:t>Paris</w:t>
      </w:r>
      <w:r w:rsidRPr="00B5422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proofErr w:type="spellStart"/>
      <w:r w:rsidRPr="00B54226">
        <w:rPr>
          <w:rFonts w:ascii="Times New Roman" w:hAnsi="Times New Roman" w:cs="Times New Roman"/>
          <w:w w:val="90"/>
          <w:sz w:val="24"/>
          <w:szCs w:val="24"/>
        </w:rPr>
        <w:t>Cité</w:t>
      </w:r>
      <w:proofErr w:type="spellEnd"/>
      <w:r w:rsidRPr="00B54226">
        <w:rPr>
          <w:rFonts w:ascii="Times New Roman" w:hAnsi="Times New Roman" w:cs="Times New Roman"/>
          <w:w w:val="90"/>
          <w:sz w:val="24"/>
          <w:szCs w:val="24"/>
        </w:rPr>
        <w:t>,</w:t>
      </w:r>
      <w:r w:rsidRPr="00B54226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0"/>
          <w:sz w:val="24"/>
          <w:szCs w:val="24"/>
        </w:rPr>
        <w:t>Research</w:t>
      </w:r>
      <w:r w:rsidRPr="00B5422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0"/>
          <w:sz w:val="24"/>
          <w:szCs w:val="24"/>
        </w:rPr>
        <w:t>Center</w:t>
      </w:r>
      <w:r w:rsidRPr="00B5422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B5422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0"/>
          <w:sz w:val="24"/>
          <w:szCs w:val="24"/>
        </w:rPr>
        <w:t>Epidemiology</w:t>
      </w:r>
      <w:r w:rsidRPr="00B54226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0"/>
          <w:sz w:val="24"/>
          <w:szCs w:val="24"/>
        </w:rPr>
        <w:t>&amp;</w:t>
      </w:r>
      <w:r w:rsidRPr="00B54226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0"/>
          <w:sz w:val="24"/>
          <w:szCs w:val="24"/>
        </w:rPr>
        <w:t>Statistics</w:t>
      </w:r>
      <w:r w:rsidRPr="00B54226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0"/>
          <w:sz w:val="24"/>
          <w:szCs w:val="24"/>
        </w:rPr>
        <w:t>(CRESS-UMR1153</w:t>
      </w:r>
      <w:r w:rsidR="00567E20" w:rsidRPr="00B54226">
        <w:rPr>
          <w:rFonts w:ascii="Times New Roman" w:hAnsi="Times New Roman" w:cs="Times New Roman"/>
          <w:w w:val="90"/>
          <w:sz w:val="24"/>
          <w:szCs w:val="24"/>
        </w:rPr>
        <w:t>),</w:t>
      </w:r>
      <w:r w:rsidR="00567E20" w:rsidRPr="00B5422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567E20" w:rsidRPr="00B54226">
        <w:rPr>
          <w:rFonts w:ascii="Times New Roman" w:hAnsi="Times New Roman" w:cs="Times New Roman"/>
          <w:w w:val="95"/>
          <w:sz w:val="24"/>
          <w:szCs w:val="24"/>
        </w:rPr>
        <w:t>Inserm</w:t>
      </w:r>
      <w:proofErr w:type="spellEnd"/>
      <w:r w:rsidRPr="00B54226">
        <w:rPr>
          <w:rFonts w:ascii="Times New Roman" w:hAnsi="Times New Roman" w:cs="Times New Roman"/>
          <w:w w:val="95"/>
          <w:sz w:val="24"/>
          <w:szCs w:val="24"/>
        </w:rPr>
        <w:t>,</w:t>
      </w:r>
      <w:r w:rsidRPr="00B5422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France,</w:t>
      </w:r>
      <w:r w:rsidRPr="00B5422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Thesis</w:t>
      </w:r>
      <w:r w:rsidRPr="00B5422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subject:</w:t>
      </w:r>
      <w:r w:rsidRPr="00B54226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"</w:t>
      </w:r>
      <w:r w:rsidR="00501F3D" w:rsidRPr="00B54226">
        <w:rPr>
          <w:rFonts w:ascii="Times New Roman" w:hAnsi="Times New Roman" w:cs="Times New Roman"/>
          <w:w w:val="95"/>
          <w:sz w:val="24"/>
          <w:szCs w:val="24"/>
        </w:rPr>
        <w:t>Modelling departures from normality in network meta-analysis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"</w:t>
      </w:r>
      <w:r w:rsidR="00F22505" w:rsidRPr="00B54226">
        <w:rPr>
          <w:rFonts w:ascii="Times New Roman" w:hAnsi="Times New Roman" w:cs="Times New Roman"/>
          <w:w w:val="95"/>
          <w:sz w:val="24"/>
          <w:szCs w:val="24"/>
        </w:rPr>
        <w:t>, 2022-present</w:t>
      </w:r>
    </w:p>
    <w:p w:rsidR="00B62628" w:rsidRPr="00B54226" w:rsidRDefault="00011AF1" w:rsidP="00B54226">
      <w:pPr>
        <w:pStyle w:val="Corpsdetexte"/>
        <w:spacing w:before="94" w:line="25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4F09">
        <w:rPr>
          <w:rFonts w:ascii="Times New Roman" w:hAnsi="Times New Roman" w:cs="Times New Roman"/>
          <w:w w:val="95"/>
          <w:sz w:val="24"/>
          <w:szCs w:val="24"/>
          <w:u w:val="single"/>
        </w:rPr>
        <w:t>Supervisor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:</w:t>
      </w:r>
      <w:r w:rsidRPr="00B54226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Dr.</w:t>
      </w:r>
      <w:r w:rsidRPr="00B54226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Anna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proofErr w:type="spellStart"/>
      <w:r w:rsidRPr="00B54226">
        <w:rPr>
          <w:rFonts w:ascii="Times New Roman" w:hAnsi="Times New Roman" w:cs="Times New Roman"/>
          <w:w w:val="95"/>
          <w:sz w:val="24"/>
          <w:szCs w:val="24"/>
        </w:rPr>
        <w:t>Chaimani</w:t>
      </w:r>
      <w:proofErr w:type="spellEnd"/>
      <w:r w:rsidRPr="00B54226">
        <w:rPr>
          <w:rFonts w:ascii="Times New Roman" w:hAnsi="Times New Roman" w:cs="Times New Roman"/>
          <w:w w:val="95"/>
          <w:sz w:val="24"/>
          <w:szCs w:val="24"/>
        </w:rPr>
        <w:t>,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proofErr w:type="spellStart"/>
      <w:r w:rsidRPr="00B54226">
        <w:rPr>
          <w:rFonts w:ascii="Times New Roman" w:hAnsi="Times New Roman" w:cs="Times New Roman"/>
          <w:w w:val="95"/>
          <w:sz w:val="24"/>
          <w:szCs w:val="24"/>
        </w:rPr>
        <w:t>Université</w:t>
      </w:r>
      <w:proofErr w:type="spellEnd"/>
      <w:r w:rsidRPr="00B54226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Paris</w:t>
      </w:r>
      <w:r w:rsidRPr="00B54226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proofErr w:type="spellStart"/>
      <w:r w:rsidRPr="00B54226">
        <w:rPr>
          <w:rFonts w:ascii="Times New Roman" w:hAnsi="Times New Roman" w:cs="Times New Roman"/>
          <w:w w:val="95"/>
          <w:sz w:val="24"/>
          <w:szCs w:val="24"/>
        </w:rPr>
        <w:t>Cité</w:t>
      </w:r>
      <w:proofErr w:type="spellEnd"/>
      <w:r w:rsidRPr="00B54226">
        <w:rPr>
          <w:rFonts w:ascii="Times New Roman" w:hAnsi="Times New Roman" w:cs="Times New Roman"/>
          <w:w w:val="95"/>
          <w:sz w:val="24"/>
          <w:szCs w:val="24"/>
        </w:rPr>
        <w:t>,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Research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Center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Epidemiology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&amp;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Statistics</w:t>
      </w:r>
      <w:r w:rsidRPr="00B5422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w w:val="95"/>
          <w:sz w:val="24"/>
          <w:szCs w:val="24"/>
        </w:rPr>
        <w:t>(CRESS-</w:t>
      </w:r>
      <w:r w:rsidRPr="00B5422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sz w:val="24"/>
          <w:szCs w:val="24"/>
        </w:rPr>
        <w:t>UMR1153),</w:t>
      </w:r>
      <w:r w:rsidRPr="00B542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54226">
        <w:rPr>
          <w:rFonts w:ascii="Times New Roman" w:hAnsi="Times New Roman" w:cs="Times New Roman"/>
          <w:sz w:val="24"/>
          <w:szCs w:val="24"/>
        </w:rPr>
        <w:t>Inserm</w:t>
      </w:r>
      <w:proofErr w:type="spellEnd"/>
      <w:r w:rsidRPr="00B54226">
        <w:rPr>
          <w:rFonts w:ascii="Times New Roman" w:hAnsi="Times New Roman" w:cs="Times New Roman"/>
          <w:sz w:val="24"/>
          <w:szCs w:val="24"/>
        </w:rPr>
        <w:t>,</w:t>
      </w:r>
      <w:r w:rsidRPr="00B542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54226">
        <w:rPr>
          <w:rFonts w:ascii="Times New Roman" w:hAnsi="Times New Roman" w:cs="Times New Roman"/>
          <w:sz w:val="24"/>
          <w:szCs w:val="24"/>
        </w:rPr>
        <w:t>France</w:t>
      </w:r>
    </w:p>
    <w:p w:rsidR="006168C1" w:rsidRPr="00F22505" w:rsidRDefault="006168C1" w:rsidP="00492504">
      <w:pPr>
        <w:spacing w:before="124" w:line="254" w:lineRule="auto"/>
        <w:rPr>
          <w:rFonts w:ascii="Times New Roman" w:hAnsi="Times New Roman" w:cs="Times New Roman"/>
          <w:w w:val="95"/>
          <w:sz w:val="28"/>
          <w:szCs w:val="28"/>
        </w:rPr>
      </w:pPr>
      <w:r w:rsidRPr="00F22505">
        <w:rPr>
          <w:rFonts w:ascii="Times New Roman" w:hAnsi="Times New Roman" w:cs="Times New Roman"/>
          <w:w w:val="95"/>
          <w:sz w:val="28"/>
          <w:szCs w:val="28"/>
        </w:rPr>
        <w:t xml:space="preserve">Professional experience </w:t>
      </w:r>
    </w:p>
    <w:p w:rsidR="00B62628" w:rsidRPr="005831D4" w:rsidRDefault="00492504" w:rsidP="00CF672F">
      <w:pPr>
        <w:spacing w:before="124" w:line="254" w:lineRule="auto"/>
        <w:ind w:left="720"/>
        <w:rPr>
          <w:rFonts w:ascii="Times New Roman" w:hAnsi="Times New Roman" w:cs="Times New Roman"/>
          <w:w w:val="95"/>
          <w:sz w:val="24"/>
          <w:szCs w:val="24"/>
        </w:rPr>
      </w:pPr>
      <w:r w:rsidRPr="00AB4320">
        <w:rPr>
          <w:rFonts w:ascii="Times New Roman" w:hAnsi="Times New Roman" w:cs="Times New Roman"/>
          <w:b/>
          <w:w w:val="95"/>
          <w:sz w:val="24"/>
          <w:szCs w:val="24"/>
        </w:rPr>
        <w:t>Internship</w:t>
      </w:r>
      <w:r w:rsidRPr="005831D4">
        <w:rPr>
          <w:rFonts w:ascii="Times New Roman" w:hAnsi="Times New Roman" w:cs="Times New Roman"/>
          <w:w w:val="95"/>
          <w:sz w:val="24"/>
          <w:szCs w:val="24"/>
        </w:rPr>
        <w:t xml:space="preserve"> at </w:t>
      </w:r>
      <w:proofErr w:type="spellStart"/>
      <w:r w:rsidRPr="005831D4">
        <w:rPr>
          <w:rFonts w:ascii="Times New Roman" w:hAnsi="Times New Roman" w:cs="Times New Roman"/>
          <w:w w:val="95"/>
          <w:sz w:val="24"/>
          <w:szCs w:val="24"/>
        </w:rPr>
        <w:t>Inserm</w:t>
      </w:r>
      <w:proofErr w:type="spellEnd"/>
      <w:r w:rsidRPr="005831D4">
        <w:rPr>
          <w:rFonts w:ascii="Times New Roman" w:hAnsi="Times New Roman" w:cs="Times New Roman"/>
          <w:w w:val="95"/>
          <w:sz w:val="24"/>
          <w:szCs w:val="24"/>
        </w:rPr>
        <w:t xml:space="preserve"> CRESS-team Methods</w:t>
      </w:r>
      <w:r w:rsidR="00A450CF" w:rsidRPr="005831D4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Pr="005831D4">
        <w:rPr>
          <w:rFonts w:ascii="Times New Roman" w:hAnsi="Times New Roman" w:cs="Times New Roman"/>
          <w:w w:val="95"/>
          <w:sz w:val="24"/>
          <w:szCs w:val="24"/>
        </w:rPr>
        <w:t>Université</w:t>
      </w:r>
      <w:proofErr w:type="spellEnd"/>
      <w:r w:rsidRPr="005831D4">
        <w:rPr>
          <w:rFonts w:ascii="Times New Roman" w:hAnsi="Times New Roman" w:cs="Times New Roman"/>
          <w:w w:val="95"/>
          <w:sz w:val="24"/>
          <w:szCs w:val="24"/>
        </w:rPr>
        <w:t xml:space="preserve"> Paris </w:t>
      </w:r>
      <w:proofErr w:type="spellStart"/>
      <w:r w:rsidRPr="005831D4">
        <w:rPr>
          <w:rFonts w:ascii="Times New Roman" w:hAnsi="Times New Roman" w:cs="Times New Roman"/>
          <w:w w:val="95"/>
          <w:sz w:val="24"/>
          <w:szCs w:val="24"/>
        </w:rPr>
        <w:t>Cité</w:t>
      </w:r>
      <w:proofErr w:type="spellEnd"/>
      <w:r w:rsidR="0041160E" w:rsidRPr="005831D4">
        <w:rPr>
          <w:rFonts w:ascii="Times New Roman" w:hAnsi="Times New Roman" w:cs="Times New Roman"/>
          <w:w w:val="95"/>
          <w:sz w:val="24"/>
          <w:szCs w:val="24"/>
        </w:rPr>
        <w:t>, France</w:t>
      </w:r>
      <w:r w:rsidR="00F22505" w:rsidRPr="005831D4">
        <w:rPr>
          <w:rFonts w:ascii="Times New Roman" w:hAnsi="Times New Roman" w:cs="Times New Roman"/>
          <w:w w:val="95"/>
          <w:sz w:val="24"/>
          <w:szCs w:val="24"/>
        </w:rPr>
        <w:t>, 2022</w:t>
      </w:r>
      <w:r w:rsidR="003C10FD" w:rsidRPr="005831D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831D4">
        <w:rPr>
          <w:rFonts w:ascii="Times New Roman" w:hAnsi="Times New Roman" w:cs="Times New Roman"/>
          <w:w w:val="95"/>
          <w:sz w:val="24"/>
          <w:szCs w:val="24"/>
        </w:rPr>
        <w:t>(January-July)</w:t>
      </w:r>
    </w:p>
    <w:p w:rsidR="006A6DE9" w:rsidRPr="005831D4" w:rsidRDefault="006A6DE9" w:rsidP="00CF672F">
      <w:pPr>
        <w:spacing w:before="124" w:line="254" w:lineRule="auto"/>
        <w:ind w:left="720"/>
        <w:rPr>
          <w:rFonts w:ascii="Times New Roman" w:hAnsi="Times New Roman" w:cs="Times New Roman"/>
          <w:w w:val="95"/>
          <w:sz w:val="24"/>
          <w:szCs w:val="24"/>
        </w:rPr>
      </w:pPr>
      <w:r w:rsidRPr="00AB4320">
        <w:rPr>
          <w:rFonts w:ascii="Times New Roman" w:hAnsi="Times New Roman" w:cs="Times New Roman"/>
          <w:b/>
          <w:w w:val="95"/>
          <w:sz w:val="24"/>
          <w:szCs w:val="24"/>
        </w:rPr>
        <w:t>Head administrative officer</w:t>
      </w:r>
      <w:r w:rsidRPr="005831D4">
        <w:rPr>
          <w:rFonts w:ascii="Times New Roman" w:hAnsi="Times New Roman" w:cs="Times New Roman"/>
          <w:w w:val="95"/>
          <w:sz w:val="24"/>
          <w:szCs w:val="24"/>
        </w:rPr>
        <w:t xml:space="preserve"> in a Pathology clinic, </w:t>
      </w:r>
      <w:proofErr w:type="spellStart"/>
      <w:proofErr w:type="gramStart"/>
      <w:r w:rsidRPr="005831D4">
        <w:rPr>
          <w:rFonts w:ascii="Times New Roman" w:hAnsi="Times New Roman" w:cs="Times New Roman"/>
          <w:w w:val="95"/>
          <w:sz w:val="24"/>
          <w:szCs w:val="24"/>
        </w:rPr>
        <w:t>Athens,Greece</w:t>
      </w:r>
      <w:proofErr w:type="spellEnd"/>
      <w:proofErr w:type="gramEnd"/>
      <w:r w:rsidR="0032350C" w:rsidRPr="005831D4">
        <w:rPr>
          <w:rFonts w:ascii="Times New Roman" w:hAnsi="Times New Roman" w:cs="Times New Roman"/>
          <w:w w:val="95"/>
          <w:sz w:val="24"/>
          <w:szCs w:val="24"/>
        </w:rPr>
        <w:t>, 2020-2021</w:t>
      </w:r>
    </w:p>
    <w:p w:rsidR="00D1489E" w:rsidRDefault="00F22505" w:rsidP="00D1489E">
      <w:pPr>
        <w:spacing w:before="124"/>
        <w:rPr>
          <w:rFonts w:ascii="Times New Roman" w:hAnsi="Times New Roman" w:cs="Times New Roman"/>
          <w:w w:val="95"/>
          <w:sz w:val="28"/>
          <w:szCs w:val="28"/>
        </w:rPr>
      </w:pPr>
      <w:r w:rsidRPr="00F22505">
        <w:rPr>
          <w:rFonts w:ascii="Times New Roman" w:hAnsi="Times New Roman" w:cs="Times New Roman"/>
          <w:w w:val="95"/>
          <w:sz w:val="28"/>
          <w:szCs w:val="28"/>
        </w:rPr>
        <w:t>Fellowships</w:t>
      </w:r>
    </w:p>
    <w:p w:rsidR="00D1489E" w:rsidRDefault="00011AF1" w:rsidP="00D1489E">
      <w:pPr>
        <w:spacing w:before="124"/>
        <w:ind w:left="720"/>
        <w:rPr>
          <w:rFonts w:ascii="Times New Roman" w:hAnsi="Times New Roman" w:cs="Times New Roman"/>
          <w:w w:val="95"/>
          <w:sz w:val="24"/>
          <w:szCs w:val="24"/>
        </w:rPr>
      </w:pPr>
      <w:r w:rsidRPr="00D1489E">
        <w:rPr>
          <w:rFonts w:ascii="Times New Roman" w:hAnsi="Times New Roman" w:cs="Times New Roman"/>
          <w:b/>
          <w:w w:val="95"/>
          <w:sz w:val="24"/>
          <w:szCs w:val="24"/>
        </w:rPr>
        <w:t>Full</w:t>
      </w:r>
      <w:r w:rsidRPr="00D1489E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D1489E">
        <w:rPr>
          <w:rFonts w:ascii="Times New Roman" w:hAnsi="Times New Roman" w:cs="Times New Roman"/>
          <w:b/>
          <w:w w:val="95"/>
          <w:sz w:val="24"/>
          <w:szCs w:val="24"/>
        </w:rPr>
        <w:t>PhD</w:t>
      </w:r>
      <w:r w:rsidRPr="00D1489E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D1489E">
        <w:rPr>
          <w:rFonts w:ascii="Times New Roman" w:hAnsi="Times New Roman" w:cs="Times New Roman"/>
          <w:b/>
          <w:w w:val="95"/>
          <w:sz w:val="24"/>
          <w:szCs w:val="24"/>
        </w:rPr>
        <w:t>fellowship</w:t>
      </w:r>
      <w:r w:rsidRPr="00D1489E">
        <w:rPr>
          <w:rFonts w:ascii="Times New Roman" w:hAnsi="Times New Roman" w:cs="Times New Roman"/>
          <w:w w:val="95"/>
          <w:sz w:val="24"/>
          <w:szCs w:val="24"/>
        </w:rPr>
        <w:t>,</w:t>
      </w:r>
      <w:r w:rsidRPr="00D1489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1489E">
        <w:rPr>
          <w:rFonts w:ascii="Times New Roman" w:hAnsi="Times New Roman" w:cs="Times New Roman"/>
          <w:w w:val="95"/>
          <w:sz w:val="24"/>
          <w:szCs w:val="24"/>
        </w:rPr>
        <w:t>Université</w:t>
      </w:r>
      <w:proofErr w:type="spellEnd"/>
      <w:r w:rsidRPr="00D1489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1489E">
        <w:rPr>
          <w:rFonts w:ascii="Times New Roman" w:hAnsi="Times New Roman" w:cs="Times New Roman"/>
          <w:w w:val="95"/>
          <w:sz w:val="24"/>
          <w:szCs w:val="24"/>
        </w:rPr>
        <w:t>Paris</w:t>
      </w:r>
      <w:r w:rsidRPr="00D1489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D1489E">
        <w:rPr>
          <w:rFonts w:ascii="Times New Roman" w:hAnsi="Times New Roman" w:cs="Times New Roman"/>
          <w:w w:val="95"/>
          <w:sz w:val="24"/>
          <w:szCs w:val="24"/>
        </w:rPr>
        <w:t>Cité</w:t>
      </w:r>
      <w:bookmarkStart w:id="1" w:name="Visiting_Fellowships"/>
      <w:bookmarkEnd w:id="1"/>
      <w:proofErr w:type="spellEnd"/>
      <w:r w:rsidR="00D1489E" w:rsidRPr="00D1489E">
        <w:rPr>
          <w:rFonts w:ascii="Times New Roman" w:hAnsi="Times New Roman" w:cs="Times New Roman"/>
          <w:w w:val="95"/>
          <w:sz w:val="24"/>
          <w:szCs w:val="24"/>
        </w:rPr>
        <w:t>, 2022-2025</w:t>
      </w:r>
    </w:p>
    <w:p w:rsidR="00D1489E" w:rsidRPr="00D92B42" w:rsidRDefault="00D1489E" w:rsidP="00D1489E">
      <w:pPr>
        <w:spacing w:before="124"/>
        <w:rPr>
          <w:rFonts w:ascii="Times New Roman" w:hAnsi="Times New Roman" w:cs="Times New Roman"/>
          <w:w w:val="95"/>
          <w:sz w:val="28"/>
          <w:szCs w:val="28"/>
        </w:rPr>
        <w:sectPr w:rsidR="00D1489E" w:rsidRPr="00D92B42">
          <w:type w:val="continuous"/>
          <w:pgSz w:w="11910" w:h="16840"/>
          <w:pgMar w:top="260" w:right="440" w:bottom="280" w:left="460" w:header="720" w:footer="720" w:gutter="0"/>
          <w:cols w:space="720"/>
        </w:sectPr>
      </w:pPr>
      <w:r w:rsidRPr="00D92B42">
        <w:rPr>
          <w:rFonts w:ascii="Times New Roman" w:hAnsi="Times New Roman" w:cs="Times New Roman"/>
          <w:w w:val="95"/>
          <w:sz w:val="28"/>
          <w:szCs w:val="28"/>
        </w:rPr>
        <w:t>Education</w:t>
      </w:r>
    </w:p>
    <w:p w:rsidR="00CA42A9" w:rsidRPr="00175D6B" w:rsidRDefault="00CA42A9" w:rsidP="00D1489E">
      <w:pPr>
        <w:ind w:left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75D6B">
        <w:rPr>
          <w:rFonts w:ascii="Times New Roman" w:hAnsi="Times New Roman" w:cs="Times New Roman"/>
          <w:b/>
          <w:w w:val="95"/>
          <w:sz w:val="24"/>
          <w:szCs w:val="24"/>
        </w:rPr>
        <w:t>M</w:t>
      </w:r>
      <w:r w:rsidR="00175D6B">
        <w:rPr>
          <w:rFonts w:ascii="Times New Roman" w:hAnsi="Times New Roman" w:cs="Times New Roman"/>
          <w:b/>
          <w:w w:val="95"/>
          <w:sz w:val="24"/>
          <w:szCs w:val="24"/>
        </w:rPr>
        <w:t>Sc</w:t>
      </w:r>
      <w:r w:rsidRPr="00175D6B">
        <w:rPr>
          <w:rFonts w:ascii="Times New Roman" w:hAnsi="Times New Roman" w:cs="Times New Roman"/>
          <w:b/>
          <w:w w:val="95"/>
          <w:sz w:val="24"/>
          <w:szCs w:val="24"/>
        </w:rPr>
        <w:t xml:space="preserve"> in Public Health</w:t>
      </w:r>
      <w:r w:rsidRPr="00175D6B">
        <w:rPr>
          <w:rFonts w:ascii="Times New Roman" w:hAnsi="Times New Roman" w:cs="Times New Roman"/>
          <w:w w:val="95"/>
          <w:sz w:val="24"/>
          <w:szCs w:val="24"/>
        </w:rPr>
        <w:t>: Comparative Effectiveness Research</w:t>
      </w:r>
      <w:r w:rsidR="00B306DF" w:rsidRPr="00175D6B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="00B306DF" w:rsidRPr="00175D6B">
        <w:rPr>
          <w:rFonts w:ascii="Times New Roman" w:hAnsi="Times New Roman" w:cs="Times New Roman"/>
          <w:w w:val="95"/>
          <w:sz w:val="24"/>
          <w:szCs w:val="24"/>
        </w:rPr>
        <w:t>Université</w:t>
      </w:r>
      <w:proofErr w:type="spellEnd"/>
      <w:r w:rsidR="00B306DF" w:rsidRPr="00175D6B">
        <w:rPr>
          <w:rFonts w:ascii="Times New Roman" w:hAnsi="Times New Roman" w:cs="Times New Roman"/>
          <w:w w:val="95"/>
          <w:sz w:val="24"/>
          <w:szCs w:val="24"/>
        </w:rPr>
        <w:t xml:space="preserve"> Paris </w:t>
      </w:r>
      <w:proofErr w:type="spellStart"/>
      <w:r w:rsidR="00B306DF" w:rsidRPr="00175D6B">
        <w:rPr>
          <w:rFonts w:ascii="Times New Roman" w:hAnsi="Times New Roman" w:cs="Times New Roman"/>
          <w:w w:val="95"/>
          <w:sz w:val="24"/>
          <w:szCs w:val="24"/>
        </w:rPr>
        <w:t>Cité</w:t>
      </w:r>
      <w:proofErr w:type="spellEnd"/>
      <w:r w:rsidR="0041160E" w:rsidRPr="00175D6B">
        <w:rPr>
          <w:rFonts w:ascii="Times New Roman" w:hAnsi="Times New Roman" w:cs="Times New Roman"/>
          <w:w w:val="95"/>
          <w:sz w:val="24"/>
          <w:szCs w:val="24"/>
        </w:rPr>
        <w:t>, France</w:t>
      </w:r>
      <w:r w:rsidR="00D92B42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="00D1489E" w:rsidRPr="00175D6B">
        <w:rPr>
          <w:rFonts w:ascii="Times New Roman" w:hAnsi="Times New Roman" w:cs="Times New Roman"/>
          <w:w w:val="95"/>
          <w:sz w:val="24"/>
          <w:szCs w:val="24"/>
        </w:rPr>
        <w:t xml:space="preserve">2021-2022 </w:t>
      </w:r>
      <w:r w:rsidRPr="00175D6B">
        <w:rPr>
          <w:rFonts w:ascii="Times New Roman" w:hAnsi="Times New Roman" w:cs="Times New Roman"/>
          <w:w w:val="95"/>
          <w:sz w:val="24"/>
          <w:szCs w:val="24"/>
        </w:rPr>
        <w:t>(October-July)</w:t>
      </w:r>
    </w:p>
    <w:p w:rsidR="00DC4658" w:rsidRDefault="00175D6B" w:rsidP="00802F0C">
      <w:pPr>
        <w:ind w:left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75D6B">
        <w:rPr>
          <w:rFonts w:ascii="Times New Roman" w:hAnsi="Times New Roman" w:cs="Times New Roman"/>
          <w:b/>
          <w:w w:val="95"/>
          <w:sz w:val="24"/>
          <w:szCs w:val="24"/>
        </w:rPr>
        <w:t>BSc in Mathematics</w:t>
      </w:r>
      <w:r w:rsidRPr="00175D6B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="00F744A5" w:rsidRPr="00175D6B">
        <w:rPr>
          <w:rFonts w:ascii="Times New Roman" w:hAnsi="Times New Roman" w:cs="Times New Roman"/>
          <w:w w:val="95"/>
          <w:sz w:val="24"/>
          <w:szCs w:val="24"/>
        </w:rPr>
        <w:t xml:space="preserve">National </w:t>
      </w:r>
      <w:proofErr w:type="spellStart"/>
      <w:r w:rsidR="00F744A5" w:rsidRPr="00175D6B">
        <w:rPr>
          <w:rFonts w:ascii="Times New Roman" w:hAnsi="Times New Roman" w:cs="Times New Roman"/>
          <w:w w:val="95"/>
          <w:sz w:val="24"/>
          <w:szCs w:val="24"/>
        </w:rPr>
        <w:t>Kapodistrian</w:t>
      </w:r>
      <w:proofErr w:type="spellEnd"/>
      <w:r w:rsidR="00F744A5" w:rsidRPr="00175D6B">
        <w:rPr>
          <w:rFonts w:ascii="Times New Roman" w:hAnsi="Times New Roman" w:cs="Times New Roman"/>
          <w:w w:val="95"/>
          <w:sz w:val="24"/>
          <w:szCs w:val="24"/>
        </w:rPr>
        <w:t xml:space="preserve"> University of Athens</w:t>
      </w:r>
      <w:r w:rsidR="00C97DA0" w:rsidRPr="00175D6B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="00F744A5" w:rsidRPr="00175D6B">
        <w:rPr>
          <w:rFonts w:ascii="Times New Roman" w:hAnsi="Times New Roman" w:cs="Times New Roman"/>
          <w:w w:val="95"/>
          <w:sz w:val="24"/>
          <w:szCs w:val="24"/>
        </w:rPr>
        <w:t xml:space="preserve">Faculty of Applied Mathematics </w:t>
      </w:r>
      <w:r w:rsidR="00F744A5" w:rsidRPr="007F2484">
        <w:rPr>
          <w:rFonts w:ascii="Times New Roman" w:hAnsi="Times New Roman" w:cs="Times New Roman"/>
          <w:w w:val="95"/>
          <w:sz w:val="24"/>
          <w:szCs w:val="24"/>
          <w:u w:val="single"/>
        </w:rPr>
        <w:t>Specialization</w:t>
      </w:r>
      <w:r w:rsidR="00F744A5" w:rsidRPr="00175D6B">
        <w:rPr>
          <w:rFonts w:ascii="Times New Roman" w:hAnsi="Times New Roman" w:cs="Times New Roman"/>
          <w:w w:val="95"/>
          <w:sz w:val="24"/>
          <w:szCs w:val="24"/>
        </w:rPr>
        <w:t xml:space="preserve">: Statistical and </w:t>
      </w:r>
      <w:proofErr w:type="spellStart"/>
      <w:r w:rsidR="00F744A5" w:rsidRPr="00175D6B">
        <w:rPr>
          <w:rFonts w:ascii="Times New Roman" w:hAnsi="Times New Roman" w:cs="Times New Roman"/>
          <w:w w:val="95"/>
          <w:sz w:val="24"/>
          <w:szCs w:val="24"/>
        </w:rPr>
        <w:t>Corporational</w:t>
      </w:r>
      <w:proofErr w:type="spellEnd"/>
      <w:r w:rsidR="00F744A5" w:rsidRPr="00175D6B">
        <w:rPr>
          <w:rFonts w:ascii="Times New Roman" w:hAnsi="Times New Roman" w:cs="Times New Roman"/>
          <w:w w:val="95"/>
          <w:sz w:val="24"/>
          <w:szCs w:val="24"/>
        </w:rPr>
        <w:t xml:space="preserve"> Report (Graduation’s average grade: 6,75)</w:t>
      </w:r>
      <w:r w:rsidR="00D92B42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="00D1489E" w:rsidRPr="00175D6B">
        <w:rPr>
          <w:rFonts w:ascii="Times New Roman" w:hAnsi="Times New Roman" w:cs="Times New Roman"/>
          <w:w w:val="95"/>
          <w:sz w:val="24"/>
          <w:szCs w:val="24"/>
        </w:rPr>
        <w:t>2016-2022 (October-January)</w:t>
      </w:r>
      <w:bookmarkStart w:id="2" w:name="Teaching"/>
      <w:bookmarkEnd w:id="2"/>
    </w:p>
    <w:p w:rsidR="00802F0C" w:rsidRDefault="00802F0C" w:rsidP="00802F0C">
      <w:pPr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802F0C">
        <w:rPr>
          <w:rFonts w:ascii="Times New Roman" w:hAnsi="Times New Roman" w:cs="Times New Roman"/>
          <w:w w:val="95"/>
          <w:sz w:val="28"/>
          <w:szCs w:val="28"/>
        </w:rPr>
        <w:t>Languages</w:t>
      </w:r>
    </w:p>
    <w:p w:rsidR="00DC4658" w:rsidRPr="00802F0C" w:rsidRDefault="00DC4658" w:rsidP="00802F0C">
      <w:pPr>
        <w:ind w:left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802F0C">
        <w:rPr>
          <w:rFonts w:ascii="Times New Roman" w:hAnsi="Times New Roman" w:cs="Times New Roman"/>
          <w:spacing w:val="-1"/>
          <w:w w:val="95"/>
          <w:sz w:val="24"/>
          <w:szCs w:val="24"/>
        </w:rPr>
        <w:t>English (proficient level)</w:t>
      </w:r>
    </w:p>
    <w:p w:rsidR="00DC4658" w:rsidRPr="00802F0C" w:rsidRDefault="00DC4658" w:rsidP="00802F0C">
      <w:pPr>
        <w:spacing w:before="123" w:line="254" w:lineRule="auto"/>
        <w:ind w:left="720" w:right="3974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802F0C">
        <w:rPr>
          <w:rFonts w:ascii="Times New Roman" w:hAnsi="Times New Roman" w:cs="Times New Roman"/>
          <w:spacing w:val="-1"/>
          <w:w w:val="95"/>
          <w:sz w:val="24"/>
          <w:szCs w:val="24"/>
        </w:rPr>
        <w:t>French (B2 level)</w:t>
      </w:r>
    </w:p>
    <w:p w:rsidR="00B62628" w:rsidRPr="00D92B42" w:rsidRDefault="00DC4658" w:rsidP="00D92B42">
      <w:pPr>
        <w:spacing w:before="123" w:line="254" w:lineRule="auto"/>
        <w:ind w:left="720" w:right="3974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802F0C">
        <w:rPr>
          <w:rFonts w:ascii="Times New Roman" w:hAnsi="Times New Roman" w:cs="Times New Roman"/>
          <w:spacing w:val="-1"/>
          <w:w w:val="95"/>
          <w:sz w:val="24"/>
          <w:szCs w:val="24"/>
        </w:rPr>
        <w:t>Greek (mother tongue)</w:t>
      </w:r>
    </w:p>
    <w:p w:rsidR="00D92B42" w:rsidRPr="00D92B42" w:rsidRDefault="00D92B42" w:rsidP="00D92B42">
      <w:pPr>
        <w:rPr>
          <w:rFonts w:ascii="Times New Roman" w:hAnsi="Times New Roman" w:cs="Times New Roman"/>
          <w:sz w:val="28"/>
          <w:szCs w:val="28"/>
        </w:rPr>
      </w:pPr>
      <w:r w:rsidRPr="00D92B42">
        <w:rPr>
          <w:rFonts w:ascii="Times New Roman" w:hAnsi="Times New Roman" w:cs="Times New Roman"/>
          <w:sz w:val="28"/>
          <w:szCs w:val="28"/>
        </w:rPr>
        <w:t>Teaching</w:t>
      </w:r>
    </w:p>
    <w:p w:rsidR="00D92B42" w:rsidRDefault="00D92B42" w:rsidP="00560924">
      <w:pPr>
        <w:pStyle w:val="Corpsdetexte"/>
        <w:spacing w:before="75" w:line="254" w:lineRule="auto"/>
        <w:ind w:left="720"/>
        <w:rPr>
          <w:rFonts w:ascii="Times New Roman" w:hAnsi="Times New Roman" w:cs="Times New Roman"/>
          <w:w w:val="95"/>
          <w:sz w:val="24"/>
          <w:szCs w:val="24"/>
        </w:rPr>
      </w:pPr>
      <w:proofErr w:type="spellStart"/>
      <w:r w:rsidRPr="00D92B42">
        <w:rPr>
          <w:rFonts w:ascii="Times New Roman" w:hAnsi="Times New Roman" w:cs="Times New Roman"/>
          <w:b/>
          <w:w w:val="95"/>
          <w:sz w:val="24"/>
          <w:szCs w:val="24"/>
        </w:rPr>
        <w:t>Université</w:t>
      </w:r>
      <w:proofErr w:type="spellEnd"/>
      <w:r w:rsidRPr="00D92B42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b/>
          <w:w w:val="95"/>
          <w:sz w:val="24"/>
          <w:szCs w:val="24"/>
        </w:rPr>
        <w:t>Paris</w:t>
      </w:r>
      <w:r w:rsidRPr="00D92B42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proofErr w:type="spellStart"/>
      <w:r w:rsidRPr="00D92B42">
        <w:rPr>
          <w:rFonts w:ascii="Times New Roman" w:hAnsi="Times New Roman" w:cs="Times New Roman"/>
          <w:b/>
          <w:w w:val="95"/>
          <w:sz w:val="24"/>
          <w:szCs w:val="24"/>
        </w:rPr>
        <w:t>Cité</w:t>
      </w:r>
      <w:proofErr w:type="spellEnd"/>
      <w:r w:rsidRPr="00D92B4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D92B4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Teaching</w:t>
      </w:r>
      <w:r w:rsidRPr="00D92B4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courses</w:t>
      </w:r>
      <w:r w:rsidRPr="00D92B4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D92B4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"Advanced</w:t>
      </w:r>
      <w:r w:rsidRPr="00D92B4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meta-analysis"</w:t>
      </w:r>
      <w:r w:rsidRPr="00D92B4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D92B4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"Network</w:t>
      </w:r>
      <w:r w:rsidRPr="00D92B4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meta-analysis",</w:t>
      </w:r>
      <w:r w:rsidRPr="00D92B42">
        <w:rPr>
          <w:rFonts w:ascii="Times New Roman" w:hAnsi="Times New Roman" w:cs="Times New Roman"/>
          <w:spacing w:val="-60"/>
          <w:w w:val="95"/>
          <w:sz w:val="24"/>
          <w:szCs w:val="24"/>
        </w:rPr>
        <w:t xml:space="preserve"> </w:t>
      </w:r>
      <w:proofErr w:type="spellStart"/>
      <w:r w:rsidRPr="00D92B42">
        <w:rPr>
          <w:rFonts w:ascii="Times New Roman" w:hAnsi="Times New Roman" w:cs="Times New Roman"/>
          <w:w w:val="95"/>
          <w:sz w:val="24"/>
          <w:szCs w:val="24"/>
        </w:rPr>
        <w:t>Msc</w:t>
      </w:r>
      <w:proofErr w:type="spellEnd"/>
      <w:r w:rsidRPr="00D92B4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D92B4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D92B4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Public</w:t>
      </w:r>
      <w:r w:rsidRPr="00D92B4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Health</w:t>
      </w:r>
      <w:r w:rsidRPr="00D92B4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D92B4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Comparative</w:t>
      </w:r>
      <w:r w:rsidRPr="00D92B4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Effectiveness</w:t>
      </w:r>
      <w:r w:rsidRPr="00D92B4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Research,</w:t>
      </w:r>
      <w:r w:rsidRPr="00D92B4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92B42">
        <w:rPr>
          <w:rFonts w:ascii="Times New Roman" w:hAnsi="Times New Roman" w:cs="Times New Roman"/>
          <w:w w:val="95"/>
          <w:sz w:val="24"/>
          <w:szCs w:val="24"/>
        </w:rPr>
        <w:t>2021</w:t>
      </w:r>
    </w:p>
    <w:p w:rsidR="00D92B42" w:rsidRDefault="00227A40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27A40">
        <w:rPr>
          <w:rFonts w:ascii="Times New Roman" w:hAnsi="Times New Roman" w:cs="Times New Roman"/>
          <w:sz w:val="28"/>
          <w:szCs w:val="28"/>
        </w:rPr>
        <w:t>Seminars</w:t>
      </w:r>
    </w:p>
    <w:p w:rsidR="00227A40" w:rsidRDefault="00227A40" w:rsidP="00713BF1">
      <w:pPr>
        <w:ind w:left="720"/>
        <w:rPr>
          <w:rFonts w:ascii="Times New Roman" w:hAnsi="Times New Roman" w:cs="Times New Roman"/>
          <w:w w:val="95"/>
          <w:sz w:val="24"/>
          <w:szCs w:val="24"/>
        </w:rPr>
      </w:pPr>
      <w:r w:rsidRPr="00227A40">
        <w:rPr>
          <w:rFonts w:ascii="Times New Roman" w:hAnsi="Times New Roman" w:cs="Times New Roman"/>
          <w:w w:val="95"/>
          <w:sz w:val="24"/>
          <w:szCs w:val="24"/>
        </w:rPr>
        <w:t>Summer School on Advanced Bayesian Methods, Leuven, Belgium</w:t>
      </w:r>
      <w:r>
        <w:rPr>
          <w:rFonts w:ascii="Times New Roman" w:hAnsi="Times New Roman" w:cs="Times New Roman"/>
          <w:w w:val="95"/>
          <w:sz w:val="24"/>
          <w:szCs w:val="24"/>
        </w:rPr>
        <w:t>, 2022</w:t>
      </w:r>
    </w:p>
    <w:p w:rsidR="00227A40" w:rsidRPr="00227A40" w:rsidRDefault="00227A40" w:rsidP="00713BF1">
      <w:pPr>
        <w:pStyle w:val="Titre2"/>
        <w:spacing w:before="94" w:line="254" w:lineRule="auto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227A40">
        <w:rPr>
          <w:rFonts w:ascii="Times New Roman" w:hAnsi="Times New Roman" w:cs="Times New Roman"/>
          <w:b w:val="0"/>
          <w:spacing w:val="1"/>
          <w:w w:val="95"/>
          <w:sz w:val="24"/>
          <w:szCs w:val="24"/>
        </w:rPr>
        <w:t>Network Meta-Analysis course, Biarritz, France</w:t>
      </w:r>
      <w:r>
        <w:rPr>
          <w:rFonts w:ascii="Times New Roman" w:hAnsi="Times New Roman" w:cs="Times New Roman"/>
          <w:b w:val="0"/>
          <w:spacing w:val="1"/>
          <w:w w:val="95"/>
          <w:sz w:val="24"/>
          <w:szCs w:val="24"/>
        </w:rPr>
        <w:t>, 2022</w:t>
      </w:r>
    </w:p>
    <w:p w:rsidR="00D92B42" w:rsidRDefault="00D92B42" w:rsidP="00D92B42"/>
    <w:p w:rsidR="002A55B5" w:rsidRDefault="002A55B5" w:rsidP="002A55B5">
      <w:pPr>
        <w:rPr>
          <w:rFonts w:ascii="Times New Roman" w:hAnsi="Times New Roman" w:cs="Times New Roman"/>
          <w:sz w:val="28"/>
          <w:szCs w:val="28"/>
        </w:rPr>
      </w:pPr>
      <w:r w:rsidRPr="002A55B5">
        <w:rPr>
          <w:rFonts w:ascii="Times New Roman" w:hAnsi="Times New Roman" w:cs="Times New Roman"/>
          <w:sz w:val="28"/>
          <w:szCs w:val="28"/>
        </w:rPr>
        <w:t>Articles in progress</w:t>
      </w:r>
    </w:p>
    <w:p w:rsidR="002A55B5" w:rsidRPr="00AD7BF2" w:rsidRDefault="002A55B5" w:rsidP="002A55B5">
      <w:pPr>
        <w:spacing w:before="123"/>
        <w:ind w:left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AD7BF2">
        <w:rPr>
          <w:rFonts w:ascii="Times New Roman" w:hAnsi="Times New Roman" w:cs="Times New Roman"/>
          <w:w w:val="90"/>
          <w:sz w:val="24"/>
          <w:szCs w:val="24"/>
        </w:rPr>
        <w:t>Meta-analysis methods relaxing the random effects normality assumption: Methodological Systematic Review</w:t>
      </w:r>
    </w:p>
    <w:p w:rsidR="004E1E22" w:rsidRPr="004159A5" w:rsidRDefault="002A55B5" w:rsidP="004159A5">
      <w:pPr>
        <w:spacing w:before="123"/>
        <w:ind w:left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AD7BF2">
        <w:rPr>
          <w:rFonts w:ascii="Times New Roman" w:hAnsi="Times New Roman" w:cs="Times New Roman"/>
          <w:w w:val="90"/>
          <w:sz w:val="24"/>
          <w:szCs w:val="24"/>
        </w:rPr>
        <w:t>Comparative efficacy and acceptability of different antihypertensive drug classes for cardiovascular disease prevention: protocol for a systematic review and network meta-analysis</w:t>
      </w:r>
    </w:p>
    <w:p w:rsidR="004E1E22" w:rsidRPr="000E69DE" w:rsidRDefault="004E1E22" w:rsidP="000E69DE">
      <w:pPr>
        <w:rPr>
          <w:rFonts w:ascii="Times New Roman" w:hAnsi="Times New Roman" w:cs="Times New Roman"/>
          <w:w w:val="90"/>
          <w:sz w:val="28"/>
          <w:szCs w:val="28"/>
        </w:rPr>
      </w:pPr>
      <w:r w:rsidRPr="000E69DE">
        <w:rPr>
          <w:rFonts w:ascii="Times New Roman" w:hAnsi="Times New Roman" w:cs="Times New Roman"/>
          <w:w w:val="90"/>
          <w:sz w:val="28"/>
          <w:szCs w:val="28"/>
        </w:rPr>
        <w:t>Publications</w:t>
      </w:r>
    </w:p>
    <w:p w:rsidR="004E1E22" w:rsidRDefault="004E1E22" w:rsidP="004E1E22">
      <w:pPr>
        <w:pStyle w:val="Corpsdetexte"/>
        <w:spacing w:before="124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McCann P, Abraham AG, Mukhopadhyay A, </w:t>
      </w:r>
      <w:r w:rsidR="00E92213" w:rsidRPr="001C332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Panagiotopoulou</w:t>
      </w:r>
      <w:r w:rsidR="005F180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K.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, Chen</w:t>
      </w:r>
      <w:r w:rsidR="005F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H.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Rittiphairoij</w:t>
      </w:r>
      <w:proofErr w:type="spellEnd"/>
      <w:r w:rsidR="005F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Gregory</w:t>
      </w:r>
      <w:r w:rsidR="005F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D.G.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, Hauswirth</w:t>
      </w:r>
      <w:r w:rsidR="005F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S.G.,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Ifantides</w:t>
      </w:r>
      <w:proofErr w:type="spellEnd"/>
      <w:r w:rsidR="005F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C.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, Qureshi</w:t>
      </w:r>
      <w:r w:rsidR="005F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Su-hsun</w:t>
      </w:r>
      <w:proofErr w:type="spellEnd"/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Saldanha,</w:t>
      </w:r>
      <w:r w:rsidR="005F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I.J.</w:t>
      </w:r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2213">
        <w:rPr>
          <w:rFonts w:ascii="Times New Roman" w:hAnsi="Times New Roman" w:cs="Times New Roman"/>
          <w:sz w:val="24"/>
          <w:szCs w:val="24"/>
          <w:shd w:val="clear" w:color="auto" w:fill="FFFFFF"/>
        </w:rPr>
        <w:t>Tianjing</w:t>
      </w:r>
      <w:proofErr w:type="spellEnd"/>
      <w:r w:rsidRPr="004E1E22">
        <w:rPr>
          <w:rFonts w:ascii="Times New Roman" w:hAnsi="Times New Roman" w:cs="Times New Roman"/>
          <w:sz w:val="24"/>
          <w:szCs w:val="24"/>
          <w:shd w:val="clear" w:color="auto" w:fill="FFFFFF"/>
        </w:rPr>
        <w:t>. Prevalence and Incidence of Dry Eye and Meibomian Gland Dysfunction in the United States</w:t>
      </w:r>
      <w:r w:rsidRPr="004E1E22">
        <w:rPr>
          <w:rStyle w:val="colon-for-citation-subtitle"/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4E1E22">
        <w:rPr>
          <w:rStyle w:val="Sous-titre1"/>
          <w:rFonts w:ascii="Times New Roman" w:hAnsi="Times New Roman" w:cs="Times New Roman"/>
          <w:sz w:val="24"/>
          <w:szCs w:val="24"/>
          <w:shd w:val="clear" w:color="auto" w:fill="FFFFFF"/>
        </w:rPr>
        <w:t>A Systematic Review and Meta-analysis</w:t>
      </w:r>
      <w:r w:rsidRPr="004E1E2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E1E22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JAMA </w:t>
      </w:r>
      <w:proofErr w:type="spellStart"/>
      <w:r w:rsidRPr="004E1E22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>Ophthalmol</w:t>
      </w:r>
      <w:proofErr w:type="spellEnd"/>
      <w:r w:rsidRPr="004E1E22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1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2022;140(12):1181–1192. </w:t>
      </w:r>
    </w:p>
    <w:p w:rsidR="004E1E22" w:rsidRPr="004E1E22" w:rsidRDefault="004E1E22" w:rsidP="004E1E22">
      <w:pPr>
        <w:spacing w:before="123"/>
        <w:jc w:val="both"/>
        <w:rPr>
          <w:rFonts w:ascii="Times New Roman" w:hAnsi="Times New Roman" w:cs="Times New Roman"/>
          <w:w w:val="90"/>
          <w:sz w:val="28"/>
          <w:szCs w:val="28"/>
        </w:rPr>
        <w:sectPr w:rsidR="004E1E22" w:rsidRPr="004E1E22">
          <w:type w:val="continuous"/>
          <w:pgSz w:w="11910" w:h="16840"/>
          <w:pgMar w:top="260" w:right="440" w:bottom="280" w:left="460" w:header="720" w:footer="720" w:gutter="0"/>
          <w:cols w:space="720"/>
        </w:sectPr>
      </w:pPr>
    </w:p>
    <w:p w:rsidR="00B62628" w:rsidRDefault="00ED5420" w:rsidP="003B0FAB">
      <w:pPr>
        <w:pStyle w:val="Corpsdetexte"/>
        <w:spacing w:before="75" w:line="254" w:lineRule="auto"/>
        <w:rPr>
          <w:rFonts w:ascii="Times New Roman" w:hAnsi="Times New Roman" w:cs="Times New Roman"/>
          <w:w w:val="95"/>
          <w:sz w:val="28"/>
          <w:szCs w:val="28"/>
        </w:rPr>
      </w:pPr>
      <w:r w:rsidRPr="00227A40">
        <w:rPr>
          <w:rFonts w:ascii="Times New Roman" w:hAnsi="Times New Roman" w:cs="Times New Roman"/>
          <w:w w:val="95"/>
          <w:sz w:val="28"/>
          <w:szCs w:val="28"/>
        </w:rPr>
        <w:t>Software</w:t>
      </w:r>
    </w:p>
    <w:p w:rsidR="003B0FAB" w:rsidRPr="003B0FAB" w:rsidRDefault="00EF3C80" w:rsidP="00EF3C80">
      <w:pPr>
        <w:pStyle w:val="Corpsdetexte"/>
        <w:spacing w:before="75" w:line="254" w:lineRule="auto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>R,rstan</w:t>
      </w:r>
      <w:proofErr w:type="gramEnd"/>
      <w:r>
        <w:rPr>
          <w:rFonts w:ascii="Times New Roman" w:hAnsi="Times New Roman" w:cs="Times New Roman"/>
          <w:w w:val="95"/>
          <w:sz w:val="28"/>
          <w:szCs w:val="28"/>
        </w:rPr>
        <w:t>,</w:t>
      </w:r>
      <w:r w:rsidR="003B0FAB">
        <w:rPr>
          <w:rFonts w:ascii="Times New Roman" w:hAnsi="Times New Roman" w:cs="Times New Roman"/>
          <w:w w:val="95"/>
          <w:sz w:val="28"/>
          <w:szCs w:val="28"/>
        </w:rPr>
        <w:t>rjags</w:t>
      </w:r>
    </w:p>
    <w:sectPr w:rsidR="003B0FAB" w:rsidRPr="003B0FAB">
      <w:type w:val="continuous"/>
      <w:pgSz w:w="11910" w:h="16840"/>
      <w:pgMar w:top="260" w:right="440" w:bottom="280" w:left="460" w:header="720" w:footer="720" w:gutter="0"/>
      <w:cols w:num="2" w:space="720" w:equalWidth="0">
        <w:col w:w="1391" w:space="40"/>
        <w:col w:w="9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CD3"/>
    <w:multiLevelType w:val="hybridMultilevel"/>
    <w:tmpl w:val="FDBCA06A"/>
    <w:lvl w:ilvl="0" w:tplc="A0EE4C26">
      <w:start w:val="1"/>
      <w:numFmt w:val="decimal"/>
      <w:lvlText w:val="%1."/>
      <w:lvlJc w:val="left"/>
      <w:pPr>
        <w:ind w:left="1786" w:hanging="279"/>
      </w:pPr>
      <w:rPr>
        <w:rFonts w:ascii="Trebuchet MS" w:eastAsia="Trebuchet MS" w:hAnsi="Trebuchet MS" w:cs="Trebuchet MS" w:hint="default"/>
        <w:w w:val="86"/>
        <w:sz w:val="22"/>
        <w:szCs w:val="22"/>
        <w:lang w:val="en-US" w:eastAsia="en-US" w:bidi="ar-SA"/>
      </w:rPr>
    </w:lvl>
    <w:lvl w:ilvl="1" w:tplc="DFBA9898">
      <w:numFmt w:val="bullet"/>
      <w:lvlText w:val="•"/>
      <w:lvlJc w:val="left"/>
      <w:pPr>
        <w:ind w:left="2702" w:hanging="279"/>
      </w:pPr>
      <w:rPr>
        <w:rFonts w:hint="default"/>
        <w:lang w:val="en-US" w:eastAsia="en-US" w:bidi="ar-SA"/>
      </w:rPr>
    </w:lvl>
    <w:lvl w:ilvl="2" w:tplc="9DD2EC4C">
      <w:numFmt w:val="bullet"/>
      <w:lvlText w:val="•"/>
      <w:lvlJc w:val="left"/>
      <w:pPr>
        <w:ind w:left="3625" w:hanging="279"/>
      </w:pPr>
      <w:rPr>
        <w:rFonts w:hint="default"/>
        <w:lang w:val="en-US" w:eastAsia="en-US" w:bidi="ar-SA"/>
      </w:rPr>
    </w:lvl>
    <w:lvl w:ilvl="3" w:tplc="C97E7864">
      <w:numFmt w:val="bullet"/>
      <w:lvlText w:val="•"/>
      <w:lvlJc w:val="left"/>
      <w:pPr>
        <w:ind w:left="4547" w:hanging="279"/>
      </w:pPr>
      <w:rPr>
        <w:rFonts w:hint="default"/>
        <w:lang w:val="en-US" w:eastAsia="en-US" w:bidi="ar-SA"/>
      </w:rPr>
    </w:lvl>
    <w:lvl w:ilvl="4" w:tplc="1B46BAEA">
      <w:numFmt w:val="bullet"/>
      <w:lvlText w:val="•"/>
      <w:lvlJc w:val="left"/>
      <w:pPr>
        <w:ind w:left="5470" w:hanging="279"/>
      </w:pPr>
      <w:rPr>
        <w:rFonts w:hint="default"/>
        <w:lang w:val="en-US" w:eastAsia="en-US" w:bidi="ar-SA"/>
      </w:rPr>
    </w:lvl>
    <w:lvl w:ilvl="5" w:tplc="5560DE68">
      <w:numFmt w:val="bullet"/>
      <w:lvlText w:val="•"/>
      <w:lvlJc w:val="left"/>
      <w:pPr>
        <w:ind w:left="6392" w:hanging="279"/>
      </w:pPr>
      <w:rPr>
        <w:rFonts w:hint="default"/>
        <w:lang w:val="en-US" w:eastAsia="en-US" w:bidi="ar-SA"/>
      </w:rPr>
    </w:lvl>
    <w:lvl w:ilvl="6" w:tplc="D562B64C">
      <w:numFmt w:val="bullet"/>
      <w:lvlText w:val="•"/>
      <w:lvlJc w:val="left"/>
      <w:pPr>
        <w:ind w:left="7315" w:hanging="279"/>
      </w:pPr>
      <w:rPr>
        <w:rFonts w:hint="default"/>
        <w:lang w:val="en-US" w:eastAsia="en-US" w:bidi="ar-SA"/>
      </w:rPr>
    </w:lvl>
    <w:lvl w:ilvl="7" w:tplc="13DA0F1A">
      <w:numFmt w:val="bullet"/>
      <w:lvlText w:val="•"/>
      <w:lvlJc w:val="left"/>
      <w:pPr>
        <w:ind w:left="8237" w:hanging="279"/>
      </w:pPr>
      <w:rPr>
        <w:rFonts w:hint="default"/>
        <w:lang w:val="en-US" w:eastAsia="en-US" w:bidi="ar-SA"/>
      </w:rPr>
    </w:lvl>
    <w:lvl w:ilvl="8" w:tplc="C890B48E">
      <w:numFmt w:val="bullet"/>
      <w:lvlText w:val="•"/>
      <w:lvlJc w:val="left"/>
      <w:pPr>
        <w:ind w:left="9160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0DF23F5D"/>
    <w:multiLevelType w:val="hybridMultilevel"/>
    <w:tmpl w:val="190E91B2"/>
    <w:lvl w:ilvl="0" w:tplc="CE94C230">
      <w:start w:val="1"/>
      <w:numFmt w:val="decimal"/>
      <w:lvlText w:val="%1."/>
      <w:lvlJc w:val="left"/>
      <w:pPr>
        <w:ind w:left="1786" w:hanging="279"/>
      </w:pPr>
      <w:rPr>
        <w:rFonts w:ascii="Trebuchet MS" w:eastAsia="Trebuchet MS" w:hAnsi="Trebuchet MS" w:cs="Trebuchet MS" w:hint="default"/>
        <w:w w:val="86"/>
        <w:sz w:val="22"/>
        <w:szCs w:val="22"/>
        <w:lang w:val="en-US" w:eastAsia="en-US" w:bidi="ar-SA"/>
      </w:rPr>
    </w:lvl>
    <w:lvl w:ilvl="1" w:tplc="61905B14">
      <w:numFmt w:val="bullet"/>
      <w:lvlText w:val="•"/>
      <w:lvlJc w:val="left"/>
      <w:pPr>
        <w:ind w:left="2702" w:hanging="279"/>
      </w:pPr>
      <w:rPr>
        <w:rFonts w:hint="default"/>
        <w:lang w:val="en-US" w:eastAsia="en-US" w:bidi="ar-SA"/>
      </w:rPr>
    </w:lvl>
    <w:lvl w:ilvl="2" w:tplc="7BA4AD44">
      <w:numFmt w:val="bullet"/>
      <w:lvlText w:val="•"/>
      <w:lvlJc w:val="left"/>
      <w:pPr>
        <w:ind w:left="3625" w:hanging="279"/>
      </w:pPr>
      <w:rPr>
        <w:rFonts w:hint="default"/>
        <w:lang w:val="en-US" w:eastAsia="en-US" w:bidi="ar-SA"/>
      </w:rPr>
    </w:lvl>
    <w:lvl w:ilvl="3" w:tplc="BD76D010">
      <w:numFmt w:val="bullet"/>
      <w:lvlText w:val="•"/>
      <w:lvlJc w:val="left"/>
      <w:pPr>
        <w:ind w:left="4547" w:hanging="279"/>
      </w:pPr>
      <w:rPr>
        <w:rFonts w:hint="default"/>
        <w:lang w:val="en-US" w:eastAsia="en-US" w:bidi="ar-SA"/>
      </w:rPr>
    </w:lvl>
    <w:lvl w:ilvl="4" w:tplc="A61058BC">
      <w:numFmt w:val="bullet"/>
      <w:lvlText w:val="•"/>
      <w:lvlJc w:val="left"/>
      <w:pPr>
        <w:ind w:left="5470" w:hanging="279"/>
      </w:pPr>
      <w:rPr>
        <w:rFonts w:hint="default"/>
        <w:lang w:val="en-US" w:eastAsia="en-US" w:bidi="ar-SA"/>
      </w:rPr>
    </w:lvl>
    <w:lvl w:ilvl="5" w:tplc="BEBE1D9C">
      <w:numFmt w:val="bullet"/>
      <w:lvlText w:val="•"/>
      <w:lvlJc w:val="left"/>
      <w:pPr>
        <w:ind w:left="6392" w:hanging="279"/>
      </w:pPr>
      <w:rPr>
        <w:rFonts w:hint="default"/>
        <w:lang w:val="en-US" w:eastAsia="en-US" w:bidi="ar-SA"/>
      </w:rPr>
    </w:lvl>
    <w:lvl w:ilvl="6" w:tplc="42922D6C">
      <w:numFmt w:val="bullet"/>
      <w:lvlText w:val="•"/>
      <w:lvlJc w:val="left"/>
      <w:pPr>
        <w:ind w:left="7315" w:hanging="279"/>
      </w:pPr>
      <w:rPr>
        <w:rFonts w:hint="default"/>
        <w:lang w:val="en-US" w:eastAsia="en-US" w:bidi="ar-SA"/>
      </w:rPr>
    </w:lvl>
    <w:lvl w:ilvl="7" w:tplc="0C78B436">
      <w:numFmt w:val="bullet"/>
      <w:lvlText w:val="•"/>
      <w:lvlJc w:val="left"/>
      <w:pPr>
        <w:ind w:left="8237" w:hanging="279"/>
      </w:pPr>
      <w:rPr>
        <w:rFonts w:hint="default"/>
        <w:lang w:val="en-US" w:eastAsia="en-US" w:bidi="ar-SA"/>
      </w:rPr>
    </w:lvl>
    <w:lvl w:ilvl="8" w:tplc="205CC358">
      <w:numFmt w:val="bullet"/>
      <w:lvlText w:val="•"/>
      <w:lvlJc w:val="left"/>
      <w:pPr>
        <w:ind w:left="9160" w:hanging="2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28"/>
    <w:rsid w:val="00011AF1"/>
    <w:rsid w:val="0006431D"/>
    <w:rsid w:val="000E69DE"/>
    <w:rsid w:val="00110F90"/>
    <w:rsid w:val="0014148D"/>
    <w:rsid w:val="00175D6B"/>
    <w:rsid w:val="00187CE3"/>
    <w:rsid w:val="001C332C"/>
    <w:rsid w:val="001C74CC"/>
    <w:rsid w:val="00227A40"/>
    <w:rsid w:val="0027178C"/>
    <w:rsid w:val="002A55B5"/>
    <w:rsid w:val="002F6D41"/>
    <w:rsid w:val="0030310E"/>
    <w:rsid w:val="0032350C"/>
    <w:rsid w:val="003607F5"/>
    <w:rsid w:val="00395164"/>
    <w:rsid w:val="003B0FAB"/>
    <w:rsid w:val="003C10FD"/>
    <w:rsid w:val="0041160E"/>
    <w:rsid w:val="004159A5"/>
    <w:rsid w:val="00424AD1"/>
    <w:rsid w:val="00492504"/>
    <w:rsid w:val="004A1CB7"/>
    <w:rsid w:val="004E1E22"/>
    <w:rsid w:val="00501F3D"/>
    <w:rsid w:val="005054C3"/>
    <w:rsid w:val="00560924"/>
    <w:rsid w:val="00567E20"/>
    <w:rsid w:val="005815A0"/>
    <w:rsid w:val="005831D4"/>
    <w:rsid w:val="005C7C1A"/>
    <w:rsid w:val="005F1809"/>
    <w:rsid w:val="00611704"/>
    <w:rsid w:val="006168C1"/>
    <w:rsid w:val="0061787E"/>
    <w:rsid w:val="00665042"/>
    <w:rsid w:val="00677DFE"/>
    <w:rsid w:val="006A39BC"/>
    <w:rsid w:val="006A6DE9"/>
    <w:rsid w:val="006C1CB5"/>
    <w:rsid w:val="006E3D0F"/>
    <w:rsid w:val="00713BF1"/>
    <w:rsid w:val="0071588E"/>
    <w:rsid w:val="007813BF"/>
    <w:rsid w:val="007A1C22"/>
    <w:rsid w:val="007E5010"/>
    <w:rsid w:val="007F2484"/>
    <w:rsid w:val="007F7DC8"/>
    <w:rsid w:val="00802F0C"/>
    <w:rsid w:val="00863AF8"/>
    <w:rsid w:val="008C644A"/>
    <w:rsid w:val="0091219D"/>
    <w:rsid w:val="009332CE"/>
    <w:rsid w:val="009603CB"/>
    <w:rsid w:val="009E45E5"/>
    <w:rsid w:val="00A264AE"/>
    <w:rsid w:val="00A450CF"/>
    <w:rsid w:val="00AB4320"/>
    <w:rsid w:val="00AC3D08"/>
    <w:rsid w:val="00AD7BF2"/>
    <w:rsid w:val="00B16685"/>
    <w:rsid w:val="00B306DF"/>
    <w:rsid w:val="00B54226"/>
    <w:rsid w:val="00B62628"/>
    <w:rsid w:val="00B67E23"/>
    <w:rsid w:val="00B74BCD"/>
    <w:rsid w:val="00C37B51"/>
    <w:rsid w:val="00C53319"/>
    <w:rsid w:val="00C97D47"/>
    <w:rsid w:val="00C97DA0"/>
    <w:rsid w:val="00CA42A9"/>
    <w:rsid w:val="00CF4F09"/>
    <w:rsid w:val="00CF672F"/>
    <w:rsid w:val="00D1489E"/>
    <w:rsid w:val="00D6683E"/>
    <w:rsid w:val="00D92B42"/>
    <w:rsid w:val="00DA4B59"/>
    <w:rsid w:val="00DB679A"/>
    <w:rsid w:val="00DC4658"/>
    <w:rsid w:val="00DF2948"/>
    <w:rsid w:val="00E11738"/>
    <w:rsid w:val="00E604A1"/>
    <w:rsid w:val="00E92213"/>
    <w:rsid w:val="00EB25BD"/>
    <w:rsid w:val="00ED5420"/>
    <w:rsid w:val="00EF3C80"/>
    <w:rsid w:val="00F22505"/>
    <w:rsid w:val="00F32735"/>
    <w:rsid w:val="00F744A5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0C2A"/>
  <w15:docId w15:val="{968C099A-5283-4245-AF63-DB89D5B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9"/>
    <w:qFormat/>
    <w:pPr>
      <w:spacing w:before="214"/>
      <w:ind w:left="1569"/>
      <w:outlineLvl w:val="0"/>
    </w:pPr>
    <w:rPr>
      <w:rFonts w:ascii="Tahoma" w:eastAsia="Tahoma" w:hAnsi="Tahoma" w:cs="Tahoma"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6"/>
      <w:ind w:left="1569" w:hanging="616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44"/>
      <w:ind w:left="113"/>
    </w:pPr>
    <w:rPr>
      <w:sz w:val="67"/>
      <w:szCs w:val="67"/>
    </w:rPr>
  </w:style>
  <w:style w:type="paragraph" w:styleId="Paragraphedeliste">
    <w:name w:val="List Paragraph"/>
    <w:basedOn w:val="Normal"/>
    <w:uiPriority w:val="1"/>
    <w:qFormat/>
    <w:pPr>
      <w:spacing w:before="114"/>
      <w:ind w:left="1786" w:right="124" w:hanging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01F3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1F3D"/>
    <w:rPr>
      <w:color w:val="605E5C"/>
      <w:shd w:val="clear" w:color="auto" w:fill="E1DFDD"/>
    </w:rPr>
  </w:style>
  <w:style w:type="character" w:customStyle="1" w:styleId="Sous-titre1">
    <w:name w:val="Sous-titre1"/>
    <w:basedOn w:val="Policepardfaut"/>
    <w:rsid w:val="00E11738"/>
  </w:style>
  <w:style w:type="character" w:customStyle="1" w:styleId="colon-for-citation-subtitle">
    <w:name w:val="colon-for-citation-subtitle"/>
    <w:basedOn w:val="Policepardfaut"/>
    <w:rsid w:val="00E11738"/>
  </w:style>
  <w:style w:type="character" w:styleId="Accentuation">
    <w:name w:val="Emphasis"/>
    <w:basedOn w:val="Policepardfaut"/>
    <w:uiPriority w:val="20"/>
    <w:qFormat/>
    <w:rsid w:val="00E11738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4B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A4B59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DA4B5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Theodoros Evrenoglou – 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Theodoros Evrenoglou –</dc:title>
  <dc:subject>Resumé of Theodoros Evrenoglou</dc:subject>
  <dc:creator>Theodoros Evrenoglou</dc:creator>
  <cp:keywords>Theodoros Evrenoglou, curriculum vitæ, resumé</cp:keywords>
  <cp:lastModifiedBy>Lela Panag</cp:lastModifiedBy>
  <cp:revision>7</cp:revision>
  <dcterms:created xsi:type="dcterms:W3CDTF">2023-01-20T11:16:00Z</dcterms:created>
  <dcterms:modified xsi:type="dcterms:W3CDTF">2023-02-21T10:03:00Z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LaTeX with 'moderncv' package</vt:lpwstr>
  </property>
  <property fmtid="{D5CDD505-2E9C-101B-9397-08002B2CF9AE}" pid="4" name="LastSaved">
    <vt:filetime>2023-01-20T00:00:00Z</vt:filetime>
  </property>
</Properties>
</file>